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B939" w14:textId="77777777" w:rsidR="00017E99" w:rsidRPr="00017E99" w:rsidRDefault="00017E99" w:rsidP="00017E99">
      <w:pPr>
        <w:widowControl/>
        <w:shd w:val="clear" w:color="auto" w:fill="EDF2F4"/>
        <w:jc w:val="left"/>
        <w:rPr>
          <w:rFonts w:ascii="&amp;quot" w:eastAsia="宋体" w:hAnsi="&amp;quot" w:cs="宋体"/>
          <w:color w:val="5E686B"/>
          <w:kern w:val="0"/>
          <w:sz w:val="24"/>
          <w:szCs w:val="24"/>
        </w:rPr>
      </w:pPr>
      <w:r w:rsidRPr="00017E99">
        <w:rPr>
          <w:rFonts w:ascii="&amp;quot" w:eastAsia="宋体" w:hAnsi="&amp;quot" w:cs="宋体"/>
          <w:b/>
          <w:bCs/>
          <w:color w:val="5E686B"/>
          <w:kern w:val="0"/>
          <w:sz w:val="24"/>
          <w:szCs w:val="24"/>
        </w:rPr>
        <w:t>摘要</w:t>
      </w:r>
      <w:r w:rsidRPr="00017E99">
        <w:rPr>
          <w:rFonts w:ascii="&amp;quot" w:eastAsia="宋体" w:hAnsi="&amp;quot" w:cs="宋体"/>
          <w:b/>
          <w:bCs/>
          <w:color w:val="5E686B"/>
          <w:kern w:val="0"/>
          <w:sz w:val="24"/>
          <w:szCs w:val="24"/>
        </w:rPr>
        <w:t>: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 xml:space="preserve"> 2016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年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9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月，我国某省移动通信有限公司决定启动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VerisBilling6.0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项目，该项目实现了在线计费、离线计费、内容计费、账务处理、</w:t>
      </w:r>
      <w:proofErr w:type="gramStart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信控管理</w:t>
      </w:r>
      <w:proofErr w:type="gramEnd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等子系统的整合，我作为系统分析师全程参与了项目的建设。本文以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VerisBilling6.0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项目为例，论述企业应用集成中界面集成、数据集成、应用集成在软件集成过程中的实际应用及效果。通过界面集成，实现了账</w:t>
      </w:r>
      <w:proofErr w:type="gramStart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务</w:t>
      </w:r>
      <w:proofErr w:type="gramEnd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前台、产品前台、</w:t>
      </w:r>
      <w:proofErr w:type="gramStart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信控前台</w:t>
      </w:r>
      <w:proofErr w:type="gramEnd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界面的整合，把几个独立系统经过集成也一个整体展现给用户。通过数据集成，将</w:t>
      </w:r>
      <w:proofErr w:type="gramStart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各之前</w:t>
      </w:r>
      <w:proofErr w:type="gramEnd"/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各系统产生的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“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信息孤岛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”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进行了整合，数据的一致性得到有效保障。通过应用集成，从业务逻辑上为各功能系统提供统一的数据接口，使业务逻辑更规范。通过以上集成技术的应用，项目于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2017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年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4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>月成功上线，各项性能指标达到客户要求，获得省移动通信公司各级领导的好评。</w:t>
      </w:r>
      <w:r w:rsidRPr="00017E99">
        <w:rPr>
          <w:rFonts w:ascii="&amp;quot" w:eastAsia="宋体" w:hAnsi="&amp;quot" w:cs="宋体"/>
          <w:color w:val="5E686B"/>
          <w:kern w:val="0"/>
          <w:sz w:val="24"/>
          <w:szCs w:val="24"/>
        </w:rPr>
        <w:t xml:space="preserve"> </w:t>
      </w:r>
    </w:p>
    <w:p w14:paraId="071D65A0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近几年来某省移动用户增长至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3000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多万，随着移动数据流量资费的新一轮下调，导致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GPRS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数据流量成爆发式增长，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OpenBillingNG</w:t>
      </w:r>
      <w:proofErr w:type="spell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版系统在话单处理上瓶颈显现。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16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年春节期间，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GPRS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日话单达到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30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亿条，话单处理处于积压状态，直到节后两周才将积压话单追完，大量跨月的话单引发了大批用户投诉，给移动业务支撑中心带来的压力非常大；该省移动通信公司相关领导联合系统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运营商遂展开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会议讨论解决方案，最终决定将该省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OpenBillingNG</w:t>
      </w:r>
      <w:proofErr w:type="spell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版升级至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版本，以解决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OpenBillingNG</w:t>
      </w:r>
      <w:proofErr w:type="spell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版本遇到的瓶颈问题。作为移动通信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BOSS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业务支撑的核心，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需支持</w:t>
      </w:r>
      <w:proofErr w:type="gramEnd"/>
      <w:r w:rsidRPr="00017E99">
        <w:rPr>
          <w:rFonts w:ascii="&amp;quot" w:eastAsia="宋体" w:hAnsi="&amp;quot" w:cs="宋体"/>
          <w:color w:val="333333"/>
          <w:kern w:val="0"/>
          <w:szCs w:val="21"/>
        </w:rPr>
        <w:t>24x7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连续运行，满足话单的实时处理，还需要把在线计费、离线计费、内容计费、账务处理、产品管理等在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OpenBillingNG</w:t>
      </w:r>
      <w:proofErr w:type="spell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版时独立的系统进行整合。我作为系统分析师全程参与了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项目的建设，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</w:t>
      </w:r>
      <w:proofErr w:type="spellEnd"/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 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项目由产品管理组、研发组、测试组、对账组、运维组、数据组、专家组共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120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人组成的项目团队，耗时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8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个月完成，项目从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2016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9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月初启动，至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2017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4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月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30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日上线。</w:t>
      </w:r>
    </w:p>
    <w:p w14:paraId="0DD05B28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作为系统分析师，我深知在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中系统集成方法对该项目的重要性。通常情况下，企业应用集成中常用的集成有界面集成、数据集成、应用集成等方法。其中界面集成通过将各系统界面进行整合，从而实现了为用户提供一个统一的系统界面的效果，增强了各系统间的交互性能。数据集成的集成点在数据访问层，通过中间件更新数据库的方式，保持数据一致；通过对数据库中通常需要同步的数据表的集成，实现各系统的数据高效同步，保证了系统数据的一致性。应用集成的集成点都在程序的内部结构中，需要根据业务的实际情况，重组结构，重新开发；是基于业务逻辑层面的集成方法，通过对系统业务逻辑进行集成，为各系统提供统一的业务接口，属于较高层次是集成方式，也是难度较大的集成。三种集成方法相辅相成，互为补充。</w:t>
      </w:r>
    </w:p>
    <w:p w14:paraId="0D45D192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>        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如何为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项目选择合适的集成方法呢？首先，作为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BOSS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系统的核心，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Veris</w:t>
      </w:r>
      <w:proofErr w:type="spellEnd"/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 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项目是一个庞大、复杂的项目，涉及账务系统前台、产品管理系统前台、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信控管理系统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前台的界面集成。其次，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项目还涉及计费产品库、账务产品库、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信控系统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数据库等数据库的整合。最后，项目还涉及在线计费、离线计费、内容计费等几个系统业务逻辑方面的集成。接下来我将从界面集成、数据集成、应用集成三个方面来具体阐述，在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项目中，我的团队是如何使用这些方式实现企业应用集成的。</w:t>
      </w:r>
    </w:p>
    <w:p w14:paraId="4A857ED1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界面集成的应用。在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项目中，我们实现了账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务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系统前台、产品管理前台、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信控管理系统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前台进行整合。首先，我们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对信控系统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页面重新做了布局，将账务系统前台、产品管理前台的功能页合并到信控管理系统的主界面上，并增加了相应的链接功能菜单。其次，在做界面集成时，我们充分的考虑了系统界面的用户友好性，对几个界面做了扁平化设计，并将几个系统的界面样式风格调整一致，使得集成后的系统看上去更像一个整体。最后，我们增加了系统导航功能菜单，完善了系统间的交互性能。经过界面集成，三个系统界面被集成到一个系统页面上，形成了一个整体。当用户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登录信控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管理系统后台就可以对账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>务管理系统、产品管理系统、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信控管理系统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进行操作。由于三个系统都存在独立的系统表，且都实现了自身的权限管理等功能，要想实现单点登录后进行各系统功能的操作，还需要对用户数据进行集成。</w:t>
      </w:r>
    </w:p>
    <w:p w14:paraId="7E5EFB47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数据集成的应用。在</w:t>
      </w:r>
      <w:proofErr w:type="spellStart"/>
      <w:r w:rsidRPr="00017E99">
        <w:rPr>
          <w:rFonts w:ascii="&amp;quot" w:eastAsia="宋体" w:hAnsi="&amp;quot" w:cs="宋体"/>
          <w:color w:val="333333"/>
          <w:kern w:val="0"/>
          <w:szCs w:val="21"/>
        </w:rPr>
        <w:t>OpenBillingNG</w:t>
      </w:r>
      <w:proofErr w:type="spell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版本中，存在账务产品库、计费产品库、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局数据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产品库、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信控数据库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等，在以往的生产过程中，经常会因数据变动后同步不及时而产生错误引发用户投诉。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要求将所有产品库进行整合，合并到一个中心数据库，首先，我们对各功能系统的数据库进行分析，将各库中的数据表进行梳理比对，并将平时需要做同步处理的表提取出来分析。接下来，将提取出来的数据表合并到公共数据库，实现了将分散的数据信息进整理合并。最后，将那些系统间无直接关系的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表直接割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接到公共数据库，经过梳理加工后，完成了对数据的集成，实现了数据的统一管理，数据的一致性得到了保障。经过数据集成，可以有效避免“信息孤岛”的产生，由于系统之间直接调用公共数据表的数据，使得系统数据在任何时候都是完整的、一致的，有效避免数据同步不及时的问题。</w:t>
      </w:r>
    </w:p>
    <w:p w14:paraId="1CDACD74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应用集成的应用。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项目中，大量的外围系统需要通过接口访问计费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和账务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。由于这个版本中，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数据表的变动非常大，为了保障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CRM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等外围系统对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的访问不受影响，首先，我们对所有的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接口进行了梳理并同外围系统研发人员进行了确认。接下来，针对每个接口，我们进行了重新定义，并将设计文档发与给外围系统研发负责人，然后按设计文档要求开发出相应的接口。最后，在系统测试过程中，要求各外围系统参与联调测试。由于接口的修改涉及到系统业务逻辑的调整，应用集成难度极大，对外围系统的影响面较广，在该集成方法的使用过程中，参与的人员最多，联调周期最长。应用集成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对于各方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参与研发的人员综合素质要求也比较高，需要充分考虑逻辑业务的变化对系统的性能的影响，对任何一个接口的疏忽都会产生较为严重的后果。</w:t>
      </w:r>
    </w:p>
    <w:p w14:paraId="11089BF5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 xml:space="preserve">        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通过以上集成技术的应用，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项目于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2017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4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月底上线，经过半年的运行，系统各项性能指标达到可以要求，并通过客户验收，获得省移动通信公司各级领导好评。在项目结束后的讨论会上，大家也指出了项目中存在一些不足。在项目中由于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发生了变动，所以需要做业务逻辑的调整，我们在项目中要求所有外围系统都需要参与联调测试，但有几个接口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CRM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没有按要求进行相应的调整，导致系统上线当天出现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CRM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访问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MDB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出现异常。</w:t>
      </w:r>
    </w:p>
    <w:p w14:paraId="1253BE0E" w14:textId="77777777" w:rsidR="00017E99" w:rsidRPr="00017E99" w:rsidRDefault="00017E99" w:rsidP="00017E99">
      <w:pPr>
        <w:widowControl/>
        <w:ind w:firstLine="480"/>
        <w:rPr>
          <w:rFonts w:ascii="&amp;quot" w:eastAsia="宋体" w:hAnsi="&amp;quot" w:cs="宋体"/>
          <w:color w:val="333333"/>
          <w:kern w:val="0"/>
          <w:szCs w:val="21"/>
        </w:rPr>
      </w:pPr>
      <w:r w:rsidRPr="00017E99">
        <w:rPr>
          <w:rFonts w:ascii="&amp;quot" w:eastAsia="宋体" w:hAnsi="&amp;quot" w:cs="宋体"/>
          <w:color w:val="333333"/>
          <w:kern w:val="0"/>
          <w:szCs w:val="21"/>
        </w:rPr>
        <w:t>        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通过</w:t>
      </w:r>
      <w:r w:rsidRPr="00017E99">
        <w:rPr>
          <w:rFonts w:ascii="&amp;quot" w:eastAsia="宋体" w:hAnsi="&amp;quot" w:cs="宋体"/>
          <w:color w:val="333333"/>
          <w:kern w:val="0"/>
          <w:szCs w:val="21"/>
        </w:rPr>
        <w:t>VerisBilling6.0</w:t>
      </w:r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项目，使我深刻的认识到在项目实施过程中，每一个细节都需要把控好。首先，在项目中需让专家团队及时对风险进行评估，并针对每个风险点需要提供相应的应对措施，这些措施在项目出现问题时能得到有效的处置。其次，需要制定好实施计划，并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严格安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计划进行实施，特别是一些需要做联调测试的内容上，必须严格按要求完成，避免出现联调测试不完整这类似问题。最后，在项目中一定要严格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把控好每个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细节，并实现将系统每个细节的把</w:t>
      </w:r>
      <w:proofErr w:type="gramStart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控落实</w:t>
      </w:r>
      <w:proofErr w:type="gramEnd"/>
      <w:r w:rsidRPr="00017E99">
        <w:rPr>
          <w:rFonts w:ascii="宋体" w:eastAsia="宋体" w:hAnsi="宋体" w:cs="宋体" w:hint="eastAsia"/>
          <w:color w:val="333333"/>
          <w:kern w:val="0"/>
          <w:szCs w:val="21"/>
        </w:rPr>
        <w:t>到个人。</w:t>
      </w:r>
    </w:p>
    <w:p w14:paraId="2EC1F0BC" w14:textId="77777777" w:rsidR="003E2207" w:rsidRPr="00017E99" w:rsidRDefault="00017E99">
      <w:bookmarkStart w:id="0" w:name="_GoBack"/>
      <w:bookmarkEnd w:id="0"/>
    </w:p>
    <w:sectPr w:rsidR="003E2207" w:rsidRPr="00017E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16D"/>
    <w:rsid w:val="00017E99"/>
    <w:rsid w:val="003C016D"/>
    <w:rsid w:val="00922609"/>
    <w:rsid w:val="00F4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5D8108-8B24-4C77-988B-095F8BFE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7E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87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li</dc:creator>
  <cp:keywords/>
  <dc:description/>
  <cp:lastModifiedBy>bin li</cp:lastModifiedBy>
  <cp:revision>2</cp:revision>
  <dcterms:created xsi:type="dcterms:W3CDTF">2019-11-27T08:29:00Z</dcterms:created>
  <dcterms:modified xsi:type="dcterms:W3CDTF">2019-11-27T08:33:00Z</dcterms:modified>
</cp:coreProperties>
</file>